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D6" w:rsidRDefault="00441DD6" w:rsidP="004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Way more than you ever wanted to know about the GJC Reunion</w:t>
      </w:r>
    </w:p>
    <w:p w:rsidR="00441DD6" w:rsidRDefault="00441DD6" w:rsidP="004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DD6" w:rsidRPr="00441DD6" w:rsidRDefault="00441DD6" w:rsidP="004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DD6">
        <w:rPr>
          <w:rFonts w:ascii="Times New Roman" w:eastAsia="Times New Roman" w:hAnsi="Times New Roman" w:cs="Times New Roman"/>
          <w:sz w:val="24"/>
          <w:szCs w:val="24"/>
        </w:rPr>
        <w:t>• Updated: September 28, 2012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will find this information on the "About" tab at the top of the Facebook reunion </w:t>
      </w:r>
      <w:proofErr w:type="spellStart"/>
      <w:r w:rsidRPr="00441DD6">
        <w:rPr>
          <w:rFonts w:ascii="Times New Roman" w:eastAsia="Times New Roman" w:hAnsi="Times New Roman" w:cs="Times New Roman"/>
          <w:sz w:val="24"/>
          <w:szCs w:val="24"/>
        </w:rPr>
        <w:t>pag</w:t>
      </w:r>
      <w:proofErr w:type="spellEnd"/>
    </w:p>
    <w:p w:rsidR="00441DD6" w:rsidRPr="00441DD6" w:rsidRDefault="00441DD6" w:rsidP="004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at ht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tp://</w:t>
      </w:r>
      <w:hyperlink r:id="rId4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www.facebook.com/groups/115085841948490/</w:t>
        </w:r>
      </w:hyperlink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the information page for the Grahm Jr. College Reunion III 2012. 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(Previous reunions were held in 1987 and 2001.)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The administrators of this site will update this information as necessary, so you are advised to check this page often. The reunion is open to those with an interest; however there are fees/costs to attend the planned events as noted below.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What: Grahm Jr. College Reunion III 2012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When: Saturday, October 13, 2012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Where: Fairmont Copley Plaza, Boston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138 Saint James Ave, Boston, MA 02116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---------------------------------------------------------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EVENT &amp; TIME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Saturday Evening: Dinner 6PM-TBA (food, beverages, bar tenders, waiters, meeting room space)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The fee for this event is $150 per person.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http://www.abator.com/GrahmReservation.pdf</w:t>
        </w:r>
      </w:hyperlink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In order to make the necessary arrangements with the hotel, we will need the entire cost of $150 per person now.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make the deposit by PayPal or by check; 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have set up a separate Gmail account (GrahmJrCollege2012Reunion@gmail.com) to process deposits through PayPal. 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If you have a PayPal account and use your PayPal balance amount or bank account to make a deposit using PayPal, there is no charge. If you use a credit or debit card through Pay Pal, they charge a fee of $3.20.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1. Go to </w:t>
      </w:r>
      <w:hyperlink r:id="rId6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www.paypal.com</w:t>
        </w:r>
      </w:hyperlink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2. Click on the PERSONAL tab at the top (if not already highlighted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Click on SEND MONEY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Enter $150 in the amount field.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lastRenderedPageBreak/>
        <w:t>5. Select “for friends &amp; family” then continue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6. The "to" email address is GrahmJrCollege2012Reunion@gmail.com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7. Enter your email address in the "from" box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8. then continue and fill in the payment info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Or you can send a check for $150 to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Grahm Jr. College Reunion III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PO Box 82549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Pittsburgh, PA 15218-0549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Send an email to GrahmJrCollege2012Reunion@gmail.com letting us know you have mailed a check, or send this information back with your check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Name: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Class: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Address: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Phone: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Email address: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We’ll get you a receipt and confirmation number.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Saturday Events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10:30AM 632 Beacon (BU Dorm) a.k.a., "Myles Standish Annex"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11:00AM Leavitt Hall a.k.a., “Hotel Buckminster”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12:00 Lunch at Jerry Remy’s, 1265 Boylston St.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2:00PM Fenway Park Tour (Adult $16), meet at Gate D ticket booth, Brookline Avenue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3:30PM Pre Reunion drinks at the Cask N Flagon, 62 Brookline Avenue (RSVP to Scott </w:t>
      </w:r>
      <w:proofErr w:type="spellStart"/>
      <w:r w:rsidRPr="00441DD6">
        <w:rPr>
          <w:rFonts w:ascii="Times New Roman" w:eastAsia="Times New Roman" w:hAnsi="Times New Roman" w:cs="Times New Roman"/>
          <w:sz w:val="24"/>
          <w:szCs w:val="24"/>
        </w:rPr>
        <w:t>Menario</w:t>
      </w:r>
      <w:proofErr w:type="spellEnd"/>
      <w:r w:rsidRPr="00441D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6:00PM Hors d’oeuvres , Fairmont Copley, Copley Plaza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7:00PM Dinner, Fairmont Copley Plaza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Note: All three tours meet outside the building entrances.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Inexpensive Parking Suggestions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• Boston Common Garage, 24 Hours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• BU Parking Lot “O” 549 Comm. Ave, Daytime hours only.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• “T” Parking lots – Malden (Orange Line), Riverside/Newton (Green Line)*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* 24 hour parking, transportation limited to subway hours only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Note: My family and I have used the Boston Common and Riverside lots for years. 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Very safe.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lastRenderedPageBreak/>
        <w:t>Getting about on the “T”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The T fare structure has changed quite a bit since our college years. Paper and plastic tickets are de 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rigueur .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Best Options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1. MBTA Tickets: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Charlie Ticket – Paper, unlimited use for a limited amount of time, $2.00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2. CHARLIE CARD - plastic, reloadable, non-refundable fare: $2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as above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3. $11.00 – all day pass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HOTEL INFORMATION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While the events above are separate from your hotel reservations, you may wish to stay at the event hotel. The Fairmont Copley Plaza has set aside a number of rooms for us at special rates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Moderate &amp; Fairmont Rooms $ 309.00 + taxes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Deluxe Rooms $ 349.00 + taxes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Moderate Rooms = One Queen Bed, Best for Single Traveler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Fairmont Rooms = One Queen Bed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Deluxe Rooms = Two Double Beds or One King Bed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Room assignment is based on guest preferences and availability at the time of request.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Room prices above are plus taxes (Taxes not included: 5.7% State Tax, 6% City Tax, 2.75% Room Occupancy Tax</w:t>
      </w:r>
      <w:proofErr w:type="gramStart"/>
      <w:r w:rsidRPr="00441DD6"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  <w:r w:rsidRPr="00441DD6">
        <w:rPr>
          <w:rFonts w:ascii="Times New Roman" w:eastAsia="Times New Roman" w:hAnsi="Times New Roman" w:cs="Times New Roman"/>
          <w:sz w:val="24"/>
          <w:szCs w:val="24"/>
        </w:rPr>
        <w:t xml:space="preserve"> a charge of $14.95 plus tax for 24 hours of internet usage (or free if you join their free President’s Club), plus a guest charge of $42 per night to park your car overnight at the hotel.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There are actually quite a few free benefits that you can use while staying at the hotel, if you join the President's Club. See: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https://www.fairmont.com/fpc/fpcpassion.htm</w:t>
        </w:r>
      </w:hyperlink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To make a reservation, go to this special website (will give you the special rates):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https://resweb.passkey.com/go/grahmjrcollege</w:t>
        </w:r>
      </w:hyperlink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>OR call the hotel directly TOLL FREE: (866) 540-4417, (800) 441-1414 or (617) 267-5300. You can also email them for information at boston@fairmont.com. Refer to the Grahm Jr. College Reunion On October 13, and be sure to confirm the rate charges above at the time of booking your reservation.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wish to make your own arrangements for lodging, you may do so of course. Hotels tend to 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lastRenderedPageBreak/>
        <w:t>be less expensive the further from the center of town you go. There are many hotel help sites online.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  <w:t xml:space="preserve">Here is a short list of other hotels near the Fairmont Copley Plaza Hotel: </w:t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r w:rsidRPr="00441D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tgtFrame="_blank" w:history="1">
        <w:r w:rsidRPr="00441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http://www.abator.com/OtherBostonHotels.pdf</w:t>
        </w:r>
      </w:hyperlink>
    </w:p>
    <w:p w:rsidR="001B380B" w:rsidRDefault="001B380B"/>
    <w:sectPr w:rsidR="001B380B" w:rsidSect="001B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DD6"/>
    <w:rsid w:val="001B380B"/>
    <w:rsid w:val="0044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.php?u=https%3A%2F%2Fresweb.passkey.com%2Fgo%2Fgrahmjrcollege&amp;h=EAQHDc23q&amp;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l.php?u=https%3A%2F%2Fwww.fairmont.com%2Ffpc%2Ffpcpassion.htm&amp;h=vAQFpRbmA&amp;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l.php?u=http%3A%2F%2Fwww.paypal.com&amp;h=CAQEbekyZ&amp;s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ator.com/GrahmReservation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acebook.com/groups/115085841948490/" TargetMode="External"/><Relationship Id="rId9" Type="http://schemas.openxmlformats.org/officeDocument/2006/relationships/hyperlink" Target="http://www.facebook.com/l.php?u=http%3A%2F%2Fwww.abator.com%2FOtherBostonHotels.pdf&amp;h=EAQHDc23q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BT</cp:lastModifiedBy>
  <cp:revision>1</cp:revision>
  <dcterms:created xsi:type="dcterms:W3CDTF">2012-10-07T21:23:00Z</dcterms:created>
  <dcterms:modified xsi:type="dcterms:W3CDTF">2012-10-07T21:24:00Z</dcterms:modified>
</cp:coreProperties>
</file>